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4E" w:rsidRDefault="00A64B4E" w:rsidP="00A6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64B4E" w:rsidRPr="00A64B4E" w:rsidRDefault="00A64B4E" w:rsidP="00A6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B4E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0029BE" w:rsidRDefault="00A64B4E" w:rsidP="00A6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B4E">
        <w:rPr>
          <w:rFonts w:ascii="Times New Roman" w:hAnsi="Times New Roman" w:cs="Times New Roman"/>
          <w:sz w:val="24"/>
          <w:szCs w:val="24"/>
        </w:rPr>
        <w:t>Одбор за пољопри</w:t>
      </w:r>
      <w:r>
        <w:rPr>
          <w:rFonts w:ascii="Times New Roman" w:hAnsi="Times New Roman" w:cs="Times New Roman"/>
          <w:sz w:val="24"/>
          <w:szCs w:val="24"/>
        </w:rPr>
        <w:t xml:space="preserve">вреду, шумарство </w:t>
      </w:r>
    </w:p>
    <w:p w:rsidR="00A64B4E" w:rsidRDefault="000029BE" w:rsidP="00A6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64B4E">
        <w:rPr>
          <w:rFonts w:ascii="Times New Roman" w:hAnsi="Times New Roman" w:cs="Times New Roman"/>
          <w:sz w:val="24"/>
          <w:szCs w:val="24"/>
        </w:rPr>
        <w:t>водопривреду</w:t>
      </w:r>
    </w:p>
    <w:p w:rsidR="00A64B4E" w:rsidRPr="00024861" w:rsidRDefault="00E51B1A" w:rsidP="00A6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A64B4E">
        <w:rPr>
          <w:rFonts w:ascii="Times New Roman" w:hAnsi="Times New Roman" w:cs="Times New Roman"/>
          <w:sz w:val="24"/>
          <w:szCs w:val="24"/>
        </w:rPr>
        <w:t>рој</w:t>
      </w:r>
      <w:proofErr w:type="spellEnd"/>
      <w:r w:rsidR="0076162B">
        <w:rPr>
          <w:rFonts w:ascii="Times New Roman" w:hAnsi="Times New Roman" w:cs="Times New Roman"/>
          <w:sz w:val="24"/>
          <w:szCs w:val="24"/>
        </w:rPr>
        <w:t>: 06-2/</w:t>
      </w:r>
      <w:r w:rsidR="00024861">
        <w:rPr>
          <w:rFonts w:ascii="Times New Roman" w:hAnsi="Times New Roman" w:cs="Times New Roman"/>
          <w:sz w:val="24"/>
          <w:szCs w:val="24"/>
        </w:rPr>
        <w:t>242-14</w:t>
      </w:r>
    </w:p>
    <w:p w:rsidR="00A64B4E" w:rsidRDefault="0076162B" w:rsidP="00A6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септембар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B4E" w:rsidRPr="00A64B4E">
        <w:rPr>
          <w:rFonts w:ascii="Times New Roman" w:hAnsi="Times New Roman" w:cs="Times New Roman"/>
          <w:sz w:val="24"/>
          <w:szCs w:val="24"/>
        </w:rPr>
        <w:t>2014</w:t>
      </w:r>
      <w:r w:rsidR="00E51B1A">
        <w:rPr>
          <w:rFonts w:ascii="Times New Roman" w:hAnsi="Times New Roman" w:cs="Times New Roman"/>
          <w:sz w:val="24"/>
          <w:szCs w:val="24"/>
        </w:rPr>
        <w:t>. године</w:t>
      </w:r>
    </w:p>
    <w:p w:rsidR="0056454D" w:rsidRDefault="00E51B1A" w:rsidP="00192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1924B5" w:rsidRPr="001924B5" w:rsidRDefault="001924B5" w:rsidP="00192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4B4E" w:rsidRPr="001924B5" w:rsidRDefault="00A64B4E" w:rsidP="001924B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2561">
        <w:rPr>
          <w:rFonts w:ascii="Times New Roman" w:hAnsi="Times New Roman" w:cs="Times New Roman"/>
          <w:sz w:val="24"/>
          <w:szCs w:val="24"/>
          <w:lang w:val="sr-Cyrl-RS"/>
        </w:rPr>
        <w:t>Одбор за пољопривреду, шумарство и водопривреду</w:t>
      </w:r>
      <w:r w:rsidR="00D67560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на седници одржаној  </w:t>
      </w:r>
      <w:r w:rsidR="0076162B" w:rsidRPr="00F32561">
        <w:rPr>
          <w:rFonts w:ascii="Times New Roman" w:hAnsi="Times New Roman" w:cs="Times New Roman"/>
          <w:sz w:val="24"/>
          <w:szCs w:val="24"/>
          <w:lang w:val="sr-Cyrl-RS"/>
        </w:rPr>
        <w:t>04.09</w:t>
      </w:r>
      <w:r w:rsidR="00E51B1A" w:rsidRPr="00F32561">
        <w:rPr>
          <w:rFonts w:ascii="Times New Roman" w:hAnsi="Times New Roman" w:cs="Times New Roman"/>
          <w:sz w:val="24"/>
          <w:szCs w:val="24"/>
          <w:lang w:val="sr-Cyrl-RS"/>
        </w:rPr>
        <w:t>.2014</w:t>
      </w:r>
      <w:r w:rsidR="0056454D" w:rsidRPr="00F32561">
        <w:rPr>
          <w:rFonts w:ascii="Times New Roman" w:hAnsi="Times New Roman" w:cs="Times New Roman"/>
          <w:sz w:val="24"/>
          <w:szCs w:val="24"/>
          <w:lang w:val="sr-Cyrl-RS"/>
        </w:rPr>
        <w:t>. го</w:t>
      </w:r>
      <w:r w:rsidR="00E51B1A" w:rsidRPr="00F32561">
        <w:rPr>
          <w:rFonts w:ascii="Times New Roman" w:hAnsi="Times New Roman" w:cs="Times New Roman"/>
          <w:sz w:val="24"/>
          <w:szCs w:val="24"/>
          <w:lang w:val="sr-Cyrl-RS"/>
        </w:rPr>
        <w:t>дине,</w:t>
      </w:r>
      <w:r w:rsidR="00024861" w:rsidRPr="00F32561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разматрао информације</w:t>
      </w:r>
      <w:r w:rsidR="00D67560" w:rsidRPr="00F3256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67560" w:rsidRPr="00F32561">
        <w:rPr>
          <w:rFonts w:ascii="Times New Roman" w:hAnsi="Times New Roman"/>
          <w:sz w:val="24"/>
          <w:szCs w:val="24"/>
          <w:lang w:val="sr-Cyrl-RS"/>
        </w:rPr>
        <w:t xml:space="preserve"> актуелна  ситуација у  пољопривреди након  санкција уведених од стране Руске Федерације; актуелна ситуација у области ветерине  с предлозима за решења; разматрање подршке реализацији инвестиционих пројеката у области пољопривреде у Републици Србији; иницијатива у вези позива делегацији Одбора за пољопривреду Руске Думе за посету НСРС везано за  сарадњу у области пољопривреде; закључ</w:t>
      </w:r>
      <w:r w:rsidR="001924B5" w:rsidRPr="00F32561">
        <w:rPr>
          <w:rFonts w:ascii="Times New Roman" w:hAnsi="Times New Roman"/>
          <w:sz w:val="24"/>
          <w:szCs w:val="24"/>
          <w:lang w:val="sr-Cyrl-RS"/>
        </w:rPr>
        <w:t>ак о Компензационом фонду;</w:t>
      </w:r>
      <w:r w:rsidR="001924B5">
        <w:rPr>
          <w:rFonts w:ascii="Times New Roman" w:hAnsi="Times New Roman"/>
          <w:sz w:val="24"/>
          <w:szCs w:val="24"/>
          <w:lang w:val="sr-Cyrl-RS"/>
        </w:rPr>
        <w:t xml:space="preserve"> иницијатива за измену и допуну одређених закона, уредби и Правилника који регулишу област добробити животиња и сакупљања шумских плодова,</w:t>
      </w:r>
      <w:r w:rsidR="001924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32561">
        <w:rPr>
          <w:rFonts w:ascii="Times New Roman" w:hAnsi="Times New Roman" w:cs="Times New Roman"/>
          <w:sz w:val="24"/>
          <w:szCs w:val="24"/>
          <w:lang w:val="sr-Cyrl-RS"/>
        </w:rPr>
        <w:t>а на основу члана 56. став 1, алинеја 3 доноси:</w:t>
      </w:r>
    </w:p>
    <w:p w:rsidR="00E51B1A" w:rsidRPr="00F32561" w:rsidRDefault="00E51B1A" w:rsidP="00E51B1A">
      <w:pPr>
        <w:ind w:left="-288" w:right="-288" w:firstLine="28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162B" w:rsidRPr="0076162B" w:rsidRDefault="00A64B4E" w:rsidP="0076162B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 w:rsidRPr="00A64B4E">
        <w:rPr>
          <w:rFonts w:ascii="Times New Roman" w:hAnsi="Times New Roman" w:cs="Times New Roman"/>
          <w:sz w:val="24"/>
          <w:szCs w:val="24"/>
        </w:rPr>
        <w:t>З А К Љ У Ч А К</w:t>
      </w:r>
    </w:p>
    <w:p w:rsidR="008A0E81" w:rsidRPr="005C26F7" w:rsidRDefault="005C26F7" w:rsidP="005C26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76162B" w:rsidRPr="00640465" w:rsidRDefault="0076162B" w:rsidP="00666D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у вези трговине са Руском Федерацијом поздравља напоре свих органа, организација</w:t>
      </w:r>
      <w:r w:rsidR="00640465">
        <w:rPr>
          <w:rFonts w:ascii="Times New Roman" w:hAnsi="Times New Roman" w:cs="Times New Roman"/>
          <w:sz w:val="24"/>
          <w:szCs w:val="24"/>
        </w:rPr>
        <w:t xml:space="preserve"> и појединаца и препоручује  Влади Републике Србије, Министарству пољопривреде и заштите животне средине, да по питању санкција које је Руска Федерација увела ЕУ, и неким другим државама, да појачају напоре у сарадњи са Царинским савезом и Русијом, те да се приступи оживљавању повртарства, воћарства, сточарства, а у оквиру њега живинарства и свињарства, те стимулише набавка приплодне стоке и материјала ради офанзивнијег развоја сточарства, те да са другим Министарствима ради на дизању прераде на виши ниво.</w:t>
      </w:r>
    </w:p>
    <w:p w:rsidR="00640465" w:rsidRPr="00BE240D" w:rsidRDefault="00640465" w:rsidP="00666D3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се захваљује Влади Републике Србије, Министарствима, другим органима, организацијама и појединцима на напорима који се, после дуго времена, улажу у обнову и развој пољопривредне производње и прераде.</w:t>
      </w:r>
    </w:p>
    <w:p w:rsidR="00BE240D" w:rsidRDefault="00BE240D" w:rsidP="00BE24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II</w:t>
      </w:r>
    </w:p>
    <w:p w:rsidR="008F2CE5" w:rsidRPr="001924B5" w:rsidRDefault="00BE240D" w:rsidP="001924B5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препоручује Влади Републике Србије, Министарству привреде и Министарству пољопривреде и заштите</w:t>
      </w:r>
      <w:r w:rsidR="00EE7D5A">
        <w:rPr>
          <w:rFonts w:ascii="Times New Roman" w:hAnsi="Times New Roman" w:cs="Times New Roman"/>
          <w:sz w:val="24"/>
          <w:szCs w:val="24"/>
        </w:rPr>
        <w:t xml:space="preserve"> животне средине да се ПОД ХИТНО </w:t>
      </w:r>
      <w:r>
        <w:rPr>
          <w:rFonts w:ascii="Times New Roman" w:hAnsi="Times New Roman" w:cs="Times New Roman"/>
          <w:sz w:val="24"/>
          <w:szCs w:val="24"/>
        </w:rPr>
        <w:t xml:space="preserve">са листе за приватизацију скине Ветеринарска станица Бујановац, која је надлежна за ветерину на територији Бујановца и Прешева. Одбор препоручује да се у складу са чланом 15. Закона о ветерини, Ветеринарска станица Бујановац прогласи у јавну ветеринарску станицу Бујановац, као јавну службу. </w:t>
      </w:r>
      <w:r w:rsidR="00EE7D5A">
        <w:rPr>
          <w:rFonts w:ascii="Times New Roman" w:hAnsi="Times New Roman" w:cs="Times New Roman"/>
          <w:sz w:val="24"/>
          <w:szCs w:val="24"/>
        </w:rPr>
        <w:t>Одбор упозорава Владу Републике Србије и Министарства да уколико се ово не учини, а ради се о критичном подручју, и ВС Бујановац приватизује, прети опасност да ВС Бујановац, прерасте у озбиљан инструмент шверца у области сточарства и трговином меса.</w:t>
      </w:r>
    </w:p>
    <w:p w:rsidR="00633D77" w:rsidRPr="00633D77" w:rsidRDefault="00633D77" w:rsidP="00633D77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стручњака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ветеринарске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обратили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</w:t>
      </w:r>
      <w:r w:rsidR="00724CAA">
        <w:rPr>
          <w:rFonts w:ascii="Times New Roman" w:hAnsi="Times New Roman" w:cs="Times New Roman"/>
          <w:sz w:val="24"/>
          <w:szCs w:val="24"/>
        </w:rPr>
        <w:t>днику</w:t>
      </w:r>
      <w:proofErr w:type="spellEnd"/>
      <w:r w:rsidR="0072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AA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724CAA">
        <w:rPr>
          <w:rFonts w:ascii="Times New Roman" w:hAnsi="Times New Roman" w:cs="Times New Roman"/>
          <w:sz w:val="24"/>
          <w:szCs w:val="24"/>
        </w:rPr>
        <w:t xml:space="preserve"> Републике Србије, </w:t>
      </w:r>
      <w:proofErr w:type="spellStart"/>
      <w:r w:rsidR="00724CAA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препоручује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724CA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предлагање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r w:rsidR="0077208A">
        <w:rPr>
          <w:rFonts w:ascii="Times New Roman" w:hAnsi="Times New Roman" w:cs="Times New Roman"/>
          <w:sz w:val="24"/>
          <w:szCs w:val="24"/>
        </w:rPr>
        <w:t>алитета</w:t>
      </w:r>
      <w:proofErr w:type="spellEnd"/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08A">
        <w:rPr>
          <w:rFonts w:ascii="Times New Roman" w:hAnsi="Times New Roman" w:cs="Times New Roman"/>
          <w:sz w:val="24"/>
          <w:szCs w:val="24"/>
        </w:rPr>
        <w:t>сировог</w:t>
      </w:r>
      <w:proofErr w:type="spellEnd"/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08A">
        <w:rPr>
          <w:rFonts w:ascii="Times New Roman" w:hAnsi="Times New Roman" w:cs="Times New Roman"/>
          <w:sz w:val="24"/>
          <w:szCs w:val="24"/>
        </w:rPr>
        <w:t>млека</w:t>
      </w:r>
      <w:proofErr w:type="spellEnd"/>
      <w:r w:rsidR="0077208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7208A">
        <w:rPr>
          <w:rFonts w:ascii="Times New Roman" w:hAnsi="Times New Roman" w:cs="Times New Roman"/>
          <w:sz w:val="24"/>
          <w:szCs w:val="24"/>
        </w:rPr>
        <w:t>састав</w:t>
      </w:r>
      <w:proofErr w:type="spellEnd"/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08A"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08A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08A">
        <w:rPr>
          <w:rFonts w:ascii="Times New Roman" w:hAnsi="Times New Roman" w:cs="Times New Roman"/>
          <w:sz w:val="24"/>
          <w:szCs w:val="24"/>
        </w:rPr>
        <w:t>прошири</w:t>
      </w:r>
      <w:proofErr w:type="spellEnd"/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08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7208A">
        <w:rPr>
          <w:rFonts w:ascii="Times New Roman" w:hAnsi="Times New Roman" w:cs="Times New Roman"/>
          <w:sz w:val="24"/>
          <w:szCs w:val="24"/>
        </w:rPr>
        <w:t>:</w:t>
      </w:r>
    </w:p>
    <w:p w:rsidR="00A137B5" w:rsidRPr="00A137B5" w:rsidRDefault="0077208A" w:rsidP="0077208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редовни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</w:t>
      </w:r>
      <w:r w:rsidR="00724CAA">
        <w:rPr>
          <w:rFonts w:ascii="Times New Roman" w:hAnsi="Times New Roman" w:cs="Times New Roman"/>
          <w:sz w:val="24"/>
          <w:szCs w:val="24"/>
        </w:rPr>
        <w:t>ултета</w:t>
      </w:r>
      <w:proofErr w:type="spellEnd"/>
      <w:r w:rsidR="0072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AA">
        <w:rPr>
          <w:rFonts w:ascii="Times New Roman" w:hAnsi="Times New Roman" w:cs="Times New Roman"/>
          <w:sz w:val="24"/>
          <w:szCs w:val="24"/>
        </w:rPr>
        <w:t>ветеринарске</w:t>
      </w:r>
      <w:proofErr w:type="spellEnd"/>
      <w:r w:rsidR="0072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AA"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  <w:r w:rsidR="00724CA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24CA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еограду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Хигијена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млека ( председник Удружења ветеринара Србије за безбедност хране при Ветерин</w:t>
      </w:r>
      <w:r w:rsidR="00A137B5">
        <w:rPr>
          <w:rFonts w:ascii="Times New Roman" w:hAnsi="Times New Roman" w:cs="Times New Roman"/>
          <w:sz w:val="24"/>
          <w:szCs w:val="24"/>
        </w:rPr>
        <w:t>арској комори Србије; представник</w:t>
      </w:r>
      <w:r>
        <w:rPr>
          <w:rFonts w:ascii="Times New Roman" w:hAnsi="Times New Roman" w:cs="Times New Roman"/>
          <w:sz w:val="24"/>
          <w:szCs w:val="24"/>
        </w:rPr>
        <w:t xml:space="preserve"> ВКС</w:t>
      </w:r>
      <w:r w:rsidR="00A137B5">
        <w:rPr>
          <w:rFonts w:ascii="Times New Roman" w:hAnsi="Times New Roman" w:cs="Times New Roman"/>
          <w:sz w:val="24"/>
          <w:szCs w:val="24"/>
        </w:rPr>
        <w:t xml:space="preserve"> у Европској федерацији ветеринара – Селекција за хигијену ( FVE-UEVH); представник Републике Србије у Саветодавном форуму Европске агенције за безбедност хране ( Advisory Forum European Food Safety Authority- AF EFSA );</w:t>
      </w:r>
    </w:p>
    <w:p w:rsidR="00B84C7A" w:rsidRPr="00962D14" w:rsidRDefault="00D9023F" w:rsidP="00D902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72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7B5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7B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A137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37B5">
        <w:rPr>
          <w:rFonts w:ascii="Times New Roman" w:hAnsi="Times New Roman" w:cs="Times New Roman"/>
          <w:sz w:val="24"/>
          <w:szCs w:val="24"/>
        </w:rPr>
        <w:t>Станко</w:t>
      </w:r>
      <w:proofErr w:type="spellEnd"/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7B5">
        <w:rPr>
          <w:rFonts w:ascii="Times New Roman" w:hAnsi="Times New Roman" w:cs="Times New Roman"/>
          <w:sz w:val="24"/>
          <w:szCs w:val="24"/>
        </w:rPr>
        <w:t>Бобош</w:t>
      </w:r>
      <w:proofErr w:type="spellEnd"/>
      <w:r w:rsidR="00A13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37B5">
        <w:rPr>
          <w:rFonts w:ascii="Times New Roman" w:hAnsi="Times New Roman" w:cs="Times New Roman"/>
          <w:sz w:val="24"/>
          <w:szCs w:val="24"/>
        </w:rPr>
        <w:t>редовни</w:t>
      </w:r>
      <w:proofErr w:type="spellEnd"/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7B5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7B5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7B5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="00A137B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137B5">
        <w:rPr>
          <w:rFonts w:ascii="Times New Roman" w:hAnsi="Times New Roman" w:cs="Times New Roman"/>
          <w:sz w:val="24"/>
          <w:szCs w:val="24"/>
        </w:rPr>
        <w:t>Новом</w:t>
      </w:r>
      <w:proofErr w:type="spellEnd"/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7B5">
        <w:rPr>
          <w:rFonts w:ascii="Times New Roman" w:hAnsi="Times New Roman" w:cs="Times New Roman"/>
          <w:sz w:val="24"/>
          <w:szCs w:val="24"/>
        </w:rPr>
        <w:t>Саду</w:t>
      </w:r>
      <w:proofErr w:type="spellEnd"/>
      <w:r w:rsidR="00A137B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137B5">
        <w:rPr>
          <w:rFonts w:ascii="Times New Roman" w:hAnsi="Times New Roman" w:cs="Times New Roman"/>
          <w:sz w:val="24"/>
          <w:szCs w:val="24"/>
        </w:rPr>
        <w:t>Департман</w:t>
      </w:r>
      <w:proofErr w:type="spellEnd"/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7B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7B5">
        <w:rPr>
          <w:rFonts w:ascii="Times New Roman" w:hAnsi="Times New Roman" w:cs="Times New Roman"/>
          <w:sz w:val="24"/>
          <w:szCs w:val="24"/>
        </w:rPr>
        <w:t>ветеринарску</w:t>
      </w:r>
      <w:proofErr w:type="spellEnd"/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7B5">
        <w:rPr>
          <w:rFonts w:ascii="Times New Roman" w:hAnsi="Times New Roman" w:cs="Times New Roman"/>
          <w:sz w:val="24"/>
          <w:szCs w:val="24"/>
        </w:rPr>
        <w:t>медицину</w:t>
      </w:r>
      <w:proofErr w:type="spellEnd"/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7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7B5">
        <w:rPr>
          <w:rFonts w:ascii="Times New Roman" w:hAnsi="Times New Roman" w:cs="Times New Roman"/>
          <w:sz w:val="24"/>
          <w:szCs w:val="24"/>
        </w:rPr>
        <w:t>предметима</w:t>
      </w:r>
      <w:proofErr w:type="spellEnd"/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7B5">
        <w:rPr>
          <w:rFonts w:ascii="Times New Roman" w:hAnsi="Times New Roman" w:cs="Times New Roman"/>
          <w:sz w:val="24"/>
          <w:szCs w:val="24"/>
        </w:rPr>
        <w:t>Хигијена</w:t>
      </w:r>
      <w:proofErr w:type="spellEnd"/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AA">
        <w:rPr>
          <w:rFonts w:ascii="Times New Roman" w:hAnsi="Times New Roman" w:cs="Times New Roman"/>
          <w:sz w:val="24"/>
          <w:szCs w:val="24"/>
        </w:rPr>
        <w:t>млека</w:t>
      </w:r>
      <w:proofErr w:type="spellEnd"/>
      <w:r w:rsidR="00724C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4CAA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="0072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AA">
        <w:rPr>
          <w:rFonts w:ascii="Times New Roman" w:hAnsi="Times New Roman" w:cs="Times New Roman"/>
          <w:sz w:val="24"/>
          <w:szCs w:val="24"/>
        </w:rPr>
        <w:t>говеда</w:t>
      </w:r>
      <w:proofErr w:type="spellEnd"/>
      <w:r w:rsidR="00724CA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724CAA">
        <w:rPr>
          <w:rFonts w:ascii="Times New Roman" w:hAnsi="Times New Roman" w:cs="Times New Roman"/>
          <w:sz w:val="24"/>
          <w:szCs w:val="24"/>
        </w:rPr>
        <w:t>редовни</w:t>
      </w:r>
      <w:proofErr w:type="spellEnd"/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7B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A13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7A">
        <w:rPr>
          <w:rFonts w:ascii="Times New Roman" w:hAnsi="Times New Roman" w:cs="Times New Roman"/>
          <w:sz w:val="24"/>
          <w:szCs w:val="24"/>
        </w:rPr>
        <w:t>Украјинске</w:t>
      </w:r>
      <w:proofErr w:type="spellEnd"/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7A">
        <w:rPr>
          <w:rFonts w:ascii="Times New Roman" w:hAnsi="Times New Roman" w:cs="Times New Roman"/>
          <w:sz w:val="24"/>
          <w:szCs w:val="24"/>
        </w:rPr>
        <w:t>академи</w:t>
      </w:r>
      <w:r w:rsidR="00724CA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2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AA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="0072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CAA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="00724CA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24CAA">
        <w:rPr>
          <w:rFonts w:ascii="Times New Roman" w:hAnsi="Times New Roman" w:cs="Times New Roman"/>
          <w:sz w:val="24"/>
          <w:szCs w:val="24"/>
        </w:rPr>
        <w:t>редовни</w:t>
      </w:r>
      <w:proofErr w:type="spellEnd"/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7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7A">
        <w:rPr>
          <w:rFonts w:ascii="Times New Roman" w:hAnsi="Times New Roman" w:cs="Times New Roman"/>
          <w:sz w:val="24"/>
          <w:szCs w:val="24"/>
        </w:rPr>
        <w:t>Академије</w:t>
      </w:r>
      <w:proofErr w:type="spellEnd"/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7A">
        <w:rPr>
          <w:rFonts w:ascii="Times New Roman" w:hAnsi="Times New Roman" w:cs="Times New Roman"/>
          <w:sz w:val="24"/>
          <w:szCs w:val="24"/>
        </w:rPr>
        <w:t>ветеринарске</w:t>
      </w:r>
      <w:proofErr w:type="spellEnd"/>
      <w:r w:rsidR="00B8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C7A"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  <w:r w:rsidR="00962D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2D14">
        <w:rPr>
          <w:rFonts w:ascii="Times New Roman" w:hAnsi="Times New Roman" w:cs="Times New Roman"/>
          <w:sz w:val="24"/>
          <w:szCs w:val="24"/>
        </w:rPr>
        <w:t>Српско</w:t>
      </w:r>
      <w:proofErr w:type="spellEnd"/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14">
        <w:rPr>
          <w:rFonts w:ascii="Times New Roman" w:hAnsi="Times New Roman" w:cs="Times New Roman"/>
          <w:sz w:val="24"/>
          <w:szCs w:val="24"/>
        </w:rPr>
        <w:t>ветеринарско</w:t>
      </w:r>
      <w:proofErr w:type="spellEnd"/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14">
        <w:rPr>
          <w:rFonts w:ascii="Times New Roman" w:hAnsi="Times New Roman" w:cs="Times New Roman"/>
          <w:sz w:val="24"/>
          <w:szCs w:val="24"/>
        </w:rPr>
        <w:t>друштво</w:t>
      </w:r>
      <w:proofErr w:type="spellEnd"/>
      <w:r w:rsidR="00962D14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B84C7A" w:rsidRDefault="00B84C7A" w:rsidP="00024861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>
        <w:rPr>
          <w:rFonts w:ascii="Times New Roman" w:hAnsi="Times New Roman" w:cs="Times New Roman"/>
          <w:sz w:val="24"/>
          <w:szCs w:val="24"/>
        </w:rPr>
        <w:t>, због притужби, тражи податке о свим путовањима, трошковима, дневницама, разлозима за путовање и одобрењима у том смислу за начелнике Одељења и запослене у Управи за ветерину, за 2014. годину.</w:t>
      </w:r>
    </w:p>
    <w:p w:rsidR="00B84C7A" w:rsidRDefault="00B84C7A" w:rsidP="00024861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препоручује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Управи за ветерину</w:t>
      </w:r>
      <w:r w:rsidR="00CA34C9">
        <w:rPr>
          <w:rFonts w:ascii="Times New Roman" w:hAnsi="Times New Roman" w:cs="Times New Roman"/>
          <w:sz w:val="24"/>
          <w:szCs w:val="24"/>
        </w:rPr>
        <w:t xml:space="preserve"> да размотри доношење Правилника о уређењу и систематизацији радних места у Министарству пољопривреде и заштите животне средине</w:t>
      </w:r>
      <w:r w:rsidR="000B2401">
        <w:rPr>
          <w:rFonts w:ascii="Times New Roman" w:hAnsi="Times New Roman" w:cs="Times New Roman"/>
          <w:sz w:val="24"/>
          <w:szCs w:val="24"/>
        </w:rPr>
        <w:t xml:space="preserve"> од 20.08.2014. године и гашењу Групе за интерне провере и управљање системом квалитета. Обзиром да измена која је настала</w:t>
      </w:r>
      <w:r w:rsidR="00D94228">
        <w:rPr>
          <w:rFonts w:ascii="Times New Roman" w:hAnsi="Times New Roman" w:cs="Times New Roman"/>
          <w:sz w:val="24"/>
          <w:szCs w:val="24"/>
        </w:rPr>
        <w:t xml:space="preserve"> гашењем Групе за интерне провере и управљање системом квалитета у оквиру Управе за ветерину може имати дугорочне последице у смислу укидања постојања међународно признатог начина верификације система безбедности хране и ветеринарства, као механизма оцене функционисања ветеринарске службе једне државе и начина поступања Управе за ветерину на свим нивоима.</w:t>
      </w:r>
      <w:r w:rsidR="00204691">
        <w:rPr>
          <w:rFonts w:ascii="Times New Roman" w:hAnsi="Times New Roman" w:cs="Times New Roman"/>
          <w:sz w:val="24"/>
          <w:szCs w:val="24"/>
        </w:rPr>
        <w:t xml:space="preserve"> С тим у вези, Одбор препоручује да се размотри могућност да се на нивоу Министарства пољопривреде (при изради наредне систематизације  радних места) формира јединствено „Самостално Одељење- служба за интерну ревизију“ како би се спроводиле интерне ревизије.</w:t>
      </w:r>
    </w:p>
    <w:p w:rsidR="00204691" w:rsidRPr="00C2207E" w:rsidRDefault="00043845" w:rsidP="00024861">
      <w:pPr>
        <w:pStyle w:val="ListParagraph"/>
        <w:numPr>
          <w:ilvl w:val="0"/>
          <w:numId w:val="3"/>
        </w:num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Одбор препоручујe </w:t>
      </w:r>
      <w:r w:rsidR="00526562">
        <w:rPr>
          <w:rFonts w:ascii="Times New Roman" w:hAnsi="Times New Roman" w:cs="Times New Roman"/>
          <w:sz w:val="24"/>
          <w:szCs w:val="24"/>
        </w:rPr>
        <w:t>да се испита зашто није дошло до реализације пројекта</w:t>
      </w:r>
      <w:r w:rsidR="00F76486">
        <w:rPr>
          <w:rFonts w:ascii="Times New Roman" w:hAnsi="Times New Roman" w:cs="Times New Roman"/>
          <w:sz w:val="24"/>
          <w:szCs w:val="24"/>
        </w:rPr>
        <w:t xml:space="preserve"> међународне сарадње</w:t>
      </w:r>
      <w:r w:rsidR="00526562">
        <w:rPr>
          <w:rFonts w:ascii="Times New Roman" w:hAnsi="Times New Roman" w:cs="Times New Roman"/>
          <w:sz w:val="24"/>
          <w:szCs w:val="24"/>
        </w:rPr>
        <w:t>, помоћи у вези поплаве, који је подржан и од стране Одбора, између Ветеринарске коморе и С</w:t>
      </w:r>
      <w:r w:rsidR="00C2207E">
        <w:rPr>
          <w:rFonts w:ascii="Times New Roman" w:hAnsi="Times New Roman" w:cs="Times New Roman"/>
          <w:sz w:val="24"/>
          <w:szCs w:val="24"/>
        </w:rPr>
        <w:t>ветске ветеринарске асоцијације (WVA)  и Светског друштва за заштиту животиња (WSPA).</w:t>
      </w:r>
    </w:p>
    <w:p w:rsidR="00043845" w:rsidRPr="001924B5" w:rsidRDefault="000233ED" w:rsidP="001924B5">
      <w:pPr>
        <w:pStyle w:val="ListParagraph"/>
        <w:numPr>
          <w:ilvl w:val="0"/>
          <w:numId w:val="3"/>
        </w:num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Одбор препоручује Влади Републике Србије, Министарству пољопривреде и заштите животне средине да, у што скорије време, због притужби, размотри кадровску поставу у Управи за ветерину, и да стара или нова постава прионе на посао и реши нагомилане проблеме у сточарству, безбедности хране, поглављу 12.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утичу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оживљавање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сточарства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5B37" w:rsidRDefault="00CB5B37" w:rsidP="007D5C9F">
      <w:pPr>
        <w:pStyle w:val="ListParagraph"/>
        <w:spacing w:before="24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CB5B37" w:rsidRDefault="00CB5B37" w:rsidP="007D5C9F">
      <w:pPr>
        <w:pStyle w:val="ListParagraph"/>
        <w:spacing w:before="24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CB5B37" w:rsidRDefault="00CB5B37" w:rsidP="007D5C9F">
      <w:pPr>
        <w:pStyle w:val="ListParagraph"/>
        <w:spacing w:before="24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43845" w:rsidRDefault="00043845" w:rsidP="007D5C9F">
      <w:pPr>
        <w:pStyle w:val="ListParagraph"/>
        <w:spacing w:before="24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</w:t>
      </w:r>
    </w:p>
    <w:p w:rsidR="00024861" w:rsidRPr="00024861" w:rsidRDefault="00024861" w:rsidP="00043845">
      <w:pPr>
        <w:pStyle w:val="ListParagraph"/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3845" w:rsidRDefault="00043845" w:rsidP="00024861">
      <w:pPr>
        <w:pStyle w:val="ListParagraph"/>
        <w:numPr>
          <w:ilvl w:val="0"/>
          <w:numId w:val="5"/>
        </w:num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препоручује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предстојеће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приватизације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прерађивачких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стимулишу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породичним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газдинствима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конзорцијуму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газдинст</w:t>
      </w:r>
      <w:r w:rsidR="008013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куповини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702E" w:rsidRPr="00DC7473" w:rsidRDefault="0003702E" w:rsidP="00024861">
      <w:pPr>
        <w:pStyle w:val="ListParagraph"/>
        <w:numPr>
          <w:ilvl w:val="0"/>
          <w:numId w:val="5"/>
        </w:num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препоручује Влади Републике Србије да се, посебно у пасивним крајевима, подрже инвестиције везане за сточарство, и с</w:t>
      </w:r>
      <w:r w:rsidR="00DC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 у вези пројекат овчарства и говедарства на територији општина Сврљиг, Књажевац и Сокобања, где би се подигла производња меса, млека, вуне и</w:t>
      </w:r>
      <w:r w:rsidR="00DC7473">
        <w:rPr>
          <w:rFonts w:ascii="Times New Roman" w:hAnsi="Times New Roman" w:cs="Times New Roman"/>
          <w:sz w:val="24"/>
          <w:szCs w:val="24"/>
        </w:rPr>
        <w:t xml:space="preserve"> кооперација са пољопривредним газдинствима. С тим у вези, Одбор препоручује да се приступи измени Закона о пољопривредном земљишту</w:t>
      </w:r>
      <w:r w:rsidR="008013AC">
        <w:rPr>
          <w:rFonts w:ascii="Times New Roman" w:hAnsi="Times New Roman" w:cs="Times New Roman"/>
          <w:sz w:val="24"/>
          <w:szCs w:val="24"/>
        </w:rPr>
        <w:t>,</w:t>
      </w:r>
      <w:r w:rsidR="00DC7473">
        <w:rPr>
          <w:rFonts w:ascii="Times New Roman" w:hAnsi="Times New Roman" w:cs="Times New Roman"/>
          <w:sz w:val="24"/>
          <w:szCs w:val="24"/>
        </w:rPr>
        <w:t xml:space="preserve"> да би Влада и Министарство пољопривреде и заштите животне средине лакше могли да омогућавају ове пројекте, посебно тамо где се ради о запуштеном и необрађеном земљишту. Такође Одбор препоручује у изменама Закона о пољопривредном земљишту јединствену надлежност на целој територији.</w:t>
      </w:r>
    </w:p>
    <w:p w:rsidR="00DC7473" w:rsidRDefault="00DC7473" w:rsidP="00DC747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IV</w:t>
      </w:r>
    </w:p>
    <w:p w:rsidR="00DC7473" w:rsidRPr="004157E2" w:rsidRDefault="00DC7473" w:rsidP="00024861">
      <w:pPr>
        <w:pStyle w:val="ListParagraph"/>
        <w:numPr>
          <w:ilvl w:val="0"/>
          <w:numId w:val="8"/>
        </w:num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ће од надлежног Одбора НСРС за спољне послове затражити дозволу за посету Одбору одговарајућих представника из Руске Федерације и Белорусије у циљу сарадње око извоза пољопривредних и прехрамбених производа.</w:t>
      </w:r>
    </w:p>
    <w:p w:rsidR="004157E2" w:rsidRDefault="004157E2" w:rsidP="004157E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V</w:t>
      </w:r>
    </w:p>
    <w:p w:rsidR="004157E2" w:rsidRPr="00E93F0B" w:rsidRDefault="004157E2" w:rsidP="00024861">
      <w:pPr>
        <w:pStyle w:val="ListParagraph"/>
        <w:numPr>
          <w:ilvl w:val="0"/>
          <w:numId w:val="9"/>
        </w:num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препоручује Министартсву пољопривреде, на предлог произвођача крзна и удружења, да се у Народну скупштину упути предлог Закона о добробити животиња</w:t>
      </w:r>
      <w:r w:rsidR="00E93F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коме би се дозволио узгој</w:t>
      </w:r>
      <w:r w:rsidR="00E93F0B">
        <w:rPr>
          <w:rFonts w:ascii="Times New Roman" w:hAnsi="Times New Roman" w:cs="Times New Roman"/>
          <w:sz w:val="24"/>
          <w:szCs w:val="24"/>
        </w:rPr>
        <w:t xml:space="preserve"> крзнашица ради производње и промета крзна. Такође потребно је изменити Правилник из 2005. </w:t>
      </w:r>
      <w:proofErr w:type="spellStart"/>
      <w:r w:rsidR="00E93F0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E93F0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93F0B">
        <w:rPr>
          <w:rFonts w:ascii="Times New Roman" w:hAnsi="Times New Roman" w:cs="Times New Roman"/>
          <w:sz w:val="24"/>
          <w:szCs w:val="24"/>
        </w:rPr>
        <w:t>извозу</w:t>
      </w:r>
      <w:proofErr w:type="spellEnd"/>
      <w:r w:rsidR="00E93F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93F0B">
        <w:rPr>
          <w:rFonts w:ascii="Times New Roman" w:hAnsi="Times New Roman" w:cs="Times New Roman"/>
          <w:sz w:val="24"/>
          <w:szCs w:val="24"/>
        </w:rPr>
        <w:t>количини</w:t>
      </w:r>
      <w:proofErr w:type="spellEnd"/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F0B">
        <w:rPr>
          <w:rFonts w:ascii="Times New Roman" w:hAnsi="Times New Roman" w:cs="Times New Roman"/>
          <w:sz w:val="24"/>
          <w:szCs w:val="24"/>
        </w:rPr>
        <w:t>тар</w:t>
      </w:r>
      <w:r w:rsidR="007D5C9F">
        <w:rPr>
          <w:rFonts w:ascii="Times New Roman" w:hAnsi="Times New Roman" w:cs="Times New Roman"/>
          <w:sz w:val="24"/>
          <w:szCs w:val="24"/>
        </w:rPr>
        <w:t>туфа</w:t>
      </w:r>
      <w:proofErr w:type="spellEnd"/>
      <w:r w:rsidR="007D5C9F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7D5C9F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="007D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C9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D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C9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D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C9F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="007D5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C9F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="007D5C9F">
        <w:rPr>
          <w:rFonts w:ascii="Times New Roman" w:hAnsi="Times New Roman" w:cs="Times New Roman"/>
          <w:sz w:val="24"/>
          <w:szCs w:val="24"/>
        </w:rPr>
        <w:t xml:space="preserve"> </w:t>
      </w:r>
      <w:r w:rsidR="007D5C9F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E93F0B">
        <w:rPr>
          <w:rFonts w:ascii="Times New Roman" w:hAnsi="Times New Roman" w:cs="Times New Roman"/>
          <w:sz w:val="24"/>
          <w:szCs w:val="24"/>
        </w:rPr>
        <w:t>роизводе</w:t>
      </w:r>
      <w:proofErr w:type="spellEnd"/>
      <w:r w:rsidR="00E9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F0B">
        <w:rPr>
          <w:rFonts w:ascii="Times New Roman" w:hAnsi="Times New Roman" w:cs="Times New Roman"/>
          <w:sz w:val="24"/>
          <w:szCs w:val="24"/>
        </w:rPr>
        <w:t>организовано</w:t>
      </w:r>
      <w:proofErr w:type="spellEnd"/>
      <w:r w:rsidR="00E93F0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93F0B">
        <w:rPr>
          <w:rFonts w:ascii="Times New Roman" w:hAnsi="Times New Roman" w:cs="Times New Roman"/>
          <w:sz w:val="24"/>
          <w:szCs w:val="24"/>
        </w:rPr>
        <w:t>засадима</w:t>
      </w:r>
      <w:proofErr w:type="spellEnd"/>
      <w:r w:rsidR="00E93F0B">
        <w:rPr>
          <w:rFonts w:ascii="Times New Roman" w:hAnsi="Times New Roman" w:cs="Times New Roman"/>
          <w:sz w:val="24"/>
          <w:szCs w:val="24"/>
        </w:rPr>
        <w:t>.</w:t>
      </w:r>
    </w:p>
    <w:p w:rsidR="00E93F0B" w:rsidRDefault="00E93F0B" w:rsidP="00E93F0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VI</w:t>
      </w:r>
    </w:p>
    <w:p w:rsidR="00024861" w:rsidRDefault="00E93F0B" w:rsidP="00D9023F">
      <w:pPr>
        <w:pStyle w:val="ListParagraph"/>
        <w:numPr>
          <w:ilvl w:val="0"/>
          <w:numId w:val="10"/>
        </w:numPr>
        <w:spacing w:before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препоручује Министарству пољопривреде и заштите животне средине, Компензационом фонду да не склапа Уговоре, а постојеће по могућству раскине у вези гарантовања за робу коју Републичка дирекција за робне резерве</w:t>
      </w:r>
      <w:r w:rsidR="00367441">
        <w:rPr>
          <w:rFonts w:ascii="Times New Roman" w:hAnsi="Times New Roman" w:cs="Times New Roman"/>
          <w:sz w:val="24"/>
          <w:szCs w:val="24"/>
        </w:rPr>
        <w:t xml:space="preserve"> даје на скадиштење скадиштарима, где се преко јавних скадишта обавезује Компензациони фонд, државна организација, да гарантује за ту робу, а не скадиштар. Одбор сматра да је неприхватљиво да држава да робу приватном скадиштару и да гарантује себи за ту робу, уместо да скадиштар директно гарантује Републичкој дирекцији за робне резерве га</w:t>
      </w:r>
      <w:r w:rsidR="00962D14">
        <w:rPr>
          <w:rFonts w:ascii="Times New Roman" w:hAnsi="Times New Roman" w:cs="Times New Roman"/>
          <w:sz w:val="24"/>
          <w:szCs w:val="24"/>
        </w:rPr>
        <w:t>ранцијом или имовином. Досадашњом праксом</w:t>
      </w:r>
      <w:r w:rsidR="00367441">
        <w:rPr>
          <w:rFonts w:ascii="Times New Roman" w:hAnsi="Times New Roman" w:cs="Times New Roman"/>
          <w:sz w:val="24"/>
          <w:szCs w:val="24"/>
        </w:rPr>
        <w:t xml:space="preserve"> и потп</w:t>
      </w:r>
      <w:r w:rsidR="00962D14">
        <w:rPr>
          <w:rFonts w:ascii="Times New Roman" w:hAnsi="Times New Roman" w:cs="Times New Roman"/>
          <w:sz w:val="24"/>
          <w:szCs w:val="24"/>
        </w:rPr>
        <w:t>исивањем тројн</w:t>
      </w:r>
      <w:r w:rsidR="00367441">
        <w:rPr>
          <w:rFonts w:ascii="Times New Roman" w:hAnsi="Times New Roman" w:cs="Times New Roman"/>
          <w:sz w:val="24"/>
          <w:szCs w:val="24"/>
        </w:rPr>
        <w:t>их Уговора</w:t>
      </w:r>
      <w:r w:rsidR="00962D14">
        <w:rPr>
          <w:rFonts w:ascii="Times New Roman" w:hAnsi="Times New Roman" w:cs="Times New Roman"/>
          <w:sz w:val="24"/>
          <w:szCs w:val="24"/>
        </w:rPr>
        <w:t xml:space="preserve">, Република Србија </w:t>
      </w:r>
      <w:proofErr w:type="spellStart"/>
      <w:r w:rsidR="00962D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1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14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14">
        <w:rPr>
          <w:rFonts w:ascii="Times New Roman" w:hAnsi="Times New Roman" w:cs="Times New Roman"/>
          <w:sz w:val="24"/>
          <w:szCs w:val="24"/>
        </w:rPr>
        <w:t>претрпела</w:t>
      </w:r>
      <w:proofErr w:type="spellEnd"/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14">
        <w:rPr>
          <w:rFonts w:ascii="Times New Roman" w:hAnsi="Times New Roman" w:cs="Times New Roman"/>
          <w:sz w:val="24"/>
          <w:szCs w:val="24"/>
        </w:rPr>
        <w:t>штету</w:t>
      </w:r>
      <w:proofErr w:type="spellEnd"/>
      <w:r w:rsidR="00962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1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62D14">
        <w:rPr>
          <w:rFonts w:ascii="Times New Roman" w:hAnsi="Times New Roman" w:cs="Times New Roman"/>
          <w:sz w:val="24"/>
          <w:szCs w:val="24"/>
        </w:rPr>
        <w:t xml:space="preserve"> 500</w:t>
      </w:r>
      <w:r w:rsidR="007D5C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2D14">
        <w:rPr>
          <w:rFonts w:ascii="Times New Roman" w:hAnsi="Times New Roman" w:cs="Times New Roman"/>
          <w:sz w:val="24"/>
          <w:szCs w:val="24"/>
        </w:rPr>
        <w:t>000</w:t>
      </w:r>
      <w:r w:rsidR="007D5C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2D14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="00962D1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962D14">
        <w:rPr>
          <w:rFonts w:ascii="Times New Roman" w:hAnsi="Times New Roman" w:cs="Times New Roman"/>
          <w:sz w:val="24"/>
          <w:szCs w:val="24"/>
        </w:rPr>
        <w:t>.</w:t>
      </w:r>
    </w:p>
    <w:p w:rsidR="00CB5B37" w:rsidRDefault="00CB5B37" w:rsidP="00CB5B37">
      <w:pPr>
        <w:pStyle w:val="ListParagraph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5B37" w:rsidRDefault="00421278" w:rsidP="00CB5B37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</w:t>
      </w:r>
      <w:r w:rsidR="0056454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ОДБОРА</w:t>
      </w:r>
    </w:p>
    <w:p w:rsidR="00421278" w:rsidRPr="00D9023F" w:rsidRDefault="00421278" w:rsidP="00CB5B37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9023F">
        <w:rPr>
          <w:rFonts w:ascii="Times New Roman" w:hAnsi="Times New Roman" w:cs="Times New Roman"/>
          <w:sz w:val="24"/>
          <w:szCs w:val="24"/>
        </w:rPr>
        <w:t>Мар</w:t>
      </w:r>
      <w:r w:rsidR="00AA3236" w:rsidRPr="00D9023F">
        <w:rPr>
          <w:rFonts w:ascii="Times New Roman" w:hAnsi="Times New Roman" w:cs="Times New Roman"/>
          <w:sz w:val="24"/>
          <w:szCs w:val="24"/>
        </w:rPr>
        <w:t>и</w:t>
      </w:r>
      <w:r w:rsidRPr="00D9023F">
        <w:rPr>
          <w:rFonts w:ascii="Times New Roman" w:hAnsi="Times New Roman" w:cs="Times New Roman"/>
          <w:sz w:val="24"/>
          <w:szCs w:val="24"/>
        </w:rPr>
        <w:t>јан</w:t>
      </w:r>
      <w:proofErr w:type="spellEnd"/>
      <w:r w:rsidRPr="00D90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3F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="00024861" w:rsidRPr="00D9023F">
        <w:rPr>
          <w:rFonts w:ascii="Times New Roman" w:hAnsi="Times New Roman" w:cs="Times New Roman"/>
          <w:sz w:val="24"/>
          <w:szCs w:val="24"/>
        </w:rPr>
        <w:t xml:space="preserve"> с. р.</w:t>
      </w:r>
    </w:p>
    <w:sectPr w:rsidR="00421278" w:rsidRPr="00D9023F" w:rsidSect="00CB5B37">
      <w:pgSz w:w="12240" w:h="15840"/>
      <w:pgMar w:top="1418" w:right="1304" w:bottom="1418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14FF"/>
    <w:multiLevelType w:val="hybridMultilevel"/>
    <w:tmpl w:val="AA4A4EF4"/>
    <w:lvl w:ilvl="0" w:tplc="A10A9E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DD6552"/>
    <w:multiLevelType w:val="hybridMultilevel"/>
    <w:tmpl w:val="A0206F72"/>
    <w:lvl w:ilvl="0" w:tplc="27728E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59A622A"/>
    <w:multiLevelType w:val="hybridMultilevel"/>
    <w:tmpl w:val="36FCABB0"/>
    <w:lvl w:ilvl="0" w:tplc="EA007F9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52BD6274"/>
    <w:multiLevelType w:val="hybridMultilevel"/>
    <w:tmpl w:val="533E0690"/>
    <w:lvl w:ilvl="0" w:tplc="0124FE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5A1A4DE1"/>
    <w:multiLevelType w:val="hybridMultilevel"/>
    <w:tmpl w:val="9FDEB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958B5"/>
    <w:multiLevelType w:val="hybridMultilevel"/>
    <w:tmpl w:val="0B787F28"/>
    <w:lvl w:ilvl="0" w:tplc="AF0A996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72D062C1"/>
    <w:multiLevelType w:val="hybridMultilevel"/>
    <w:tmpl w:val="36248EC2"/>
    <w:lvl w:ilvl="0" w:tplc="976EDE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B0ABF"/>
    <w:multiLevelType w:val="hybridMultilevel"/>
    <w:tmpl w:val="8EA6231A"/>
    <w:lvl w:ilvl="0" w:tplc="17B0FE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EF7893"/>
    <w:multiLevelType w:val="hybridMultilevel"/>
    <w:tmpl w:val="51546908"/>
    <w:lvl w:ilvl="0" w:tplc="1DA4A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95"/>
    <w:rsid w:val="000029BE"/>
    <w:rsid w:val="000233ED"/>
    <w:rsid w:val="00024861"/>
    <w:rsid w:val="0003702E"/>
    <w:rsid w:val="00043845"/>
    <w:rsid w:val="000B2401"/>
    <w:rsid w:val="00136AB1"/>
    <w:rsid w:val="001924B5"/>
    <w:rsid w:val="00204691"/>
    <w:rsid w:val="0022124B"/>
    <w:rsid w:val="003519C5"/>
    <w:rsid w:val="00367441"/>
    <w:rsid w:val="003F09A0"/>
    <w:rsid w:val="004157E2"/>
    <w:rsid w:val="00421278"/>
    <w:rsid w:val="004426E7"/>
    <w:rsid w:val="00526562"/>
    <w:rsid w:val="0056454D"/>
    <w:rsid w:val="005C26F7"/>
    <w:rsid w:val="00633D77"/>
    <w:rsid w:val="00640465"/>
    <w:rsid w:val="00666D37"/>
    <w:rsid w:val="00724CAA"/>
    <w:rsid w:val="0076162B"/>
    <w:rsid w:val="0077208A"/>
    <w:rsid w:val="007D5C9F"/>
    <w:rsid w:val="008013AC"/>
    <w:rsid w:val="008A0E81"/>
    <w:rsid w:val="008F2CE5"/>
    <w:rsid w:val="0092238F"/>
    <w:rsid w:val="00962D14"/>
    <w:rsid w:val="00A137B5"/>
    <w:rsid w:val="00A64B4E"/>
    <w:rsid w:val="00AA3236"/>
    <w:rsid w:val="00AC2BE7"/>
    <w:rsid w:val="00AE2BD0"/>
    <w:rsid w:val="00B12954"/>
    <w:rsid w:val="00B84C7A"/>
    <w:rsid w:val="00BE240D"/>
    <w:rsid w:val="00C2207E"/>
    <w:rsid w:val="00CA34C9"/>
    <w:rsid w:val="00CA5FC0"/>
    <w:rsid w:val="00CB5B37"/>
    <w:rsid w:val="00D67560"/>
    <w:rsid w:val="00D9023F"/>
    <w:rsid w:val="00D94228"/>
    <w:rsid w:val="00DC7473"/>
    <w:rsid w:val="00E109A6"/>
    <w:rsid w:val="00E51B1A"/>
    <w:rsid w:val="00E93F0B"/>
    <w:rsid w:val="00EE7B95"/>
    <w:rsid w:val="00EE7D5A"/>
    <w:rsid w:val="00F32561"/>
    <w:rsid w:val="00F76486"/>
    <w:rsid w:val="00FA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0641-8DF9-48FF-9AF9-59D4EFC8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petrovic</dc:creator>
  <cp:lastModifiedBy>info</cp:lastModifiedBy>
  <cp:revision>2</cp:revision>
  <dcterms:created xsi:type="dcterms:W3CDTF">2014-09-08T08:47:00Z</dcterms:created>
  <dcterms:modified xsi:type="dcterms:W3CDTF">2014-09-08T08:47:00Z</dcterms:modified>
</cp:coreProperties>
</file>